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Федеральное государственное бюджетное учреждение </w:t>
      </w: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«Кандалакшский государственный природный заповедник»</w:t>
      </w: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Мурманское областное отделение Р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усского</w:t>
      </w:r>
      <w:r w:rsidRPr="00BC5E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</w:t>
      </w:r>
      <w:r w:rsidRPr="00BC5E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еографического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</w:t>
      </w:r>
      <w:r w:rsidRPr="00BC5EE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бщества</w:t>
      </w: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Информационное письмо № 1</w:t>
      </w: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8"/>
          <w:szCs w:val="24"/>
          <w:lang w:eastAsia="ru-RU"/>
        </w:rPr>
        <w:t>Дорогие друзья, Уважаемые коллеги!</w:t>
      </w: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Многие из Вас знакомы с Кандалакшским заповедником еще со школьных или студенческих времен. За 90 лет своего существования Кандалакшский заповедник, один из первых заповедников советской России, стал настоящей кузницей научных кадров. Попав впервые в эти волшебные места, большинство из нас впоследствии навсегда решило связать свою судьбу с Севером, с наукой. Многие из бывших школьников и студентов, посещавших заповедник в составе юннатских экспедиций или проходивших здесь студенческую практику, достигли значительных успехов в различных областях науки, получили международное признание, стали уважаемыми членами международного научного сообщества, внесли поистине значимый вклад в благородное дело познания и сохранения окружающего мира.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сейчас, в год 90-летия Заповедника с большой буквы, хочется подвести итоги его такой продолжительной, не только природоохранной, но и научно-воспитательной деятельности.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приглашаем Вас поделиться с друзьями и коллегами результатами своей научной деятельности в заповеднике и на прилегающих территориях, своими воспоминаниями, на несколько дней вернуться в атмосферу беззаботной юности, полной надежд и ждущей свершений.</w:t>
      </w:r>
    </w:p>
    <w:p w:rsidR="00BC5EE8" w:rsidRPr="00BC5EE8" w:rsidRDefault="00BC5EE8" w:rsidP="00BC5E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ФГБУ «Кандалакшский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осударственный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аповедник» и</w:t>
      </w:r>
      <w:r w:rsidRPr="00BC5EE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Мурманское областное отделение Русского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еографического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бщества приглашают Вас принять участие в работе научно-практической конференции </w:t>
      </w:r>
      <w:r w:rsidRPr="00BC5EE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«</w:t>
      </w:r>
      <w:r w:rsidRPr="00BC5EE8">
        <w:rPr>
          <w:rFonts w:ascii="Times New Roman" w:eastAsia="Times New Roman" w:hAnsi="Times New Roman" w:cs="Times New Roman"/>
          <w:b/>
          <w:i/>
          <w:caps/>
          <w:sz w:val="24"/>
          <w:szCs w:val="24"/>
          <w:lang w:eastAsia="ru-RU"/>
        </w:rPr>
        <w:t>90 лет научныХ исследованиЙ в Кандалакшском ЗаповЕднике - История и перспективы</w:t>
      </w:r>
      <w:r w:rsidRPr="00BC5EE8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»</w:t>
      </w:r>
      <w:r w:rsidRPr="00BC5E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посвященной 90-летию Кандалакшского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осударственного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аповедника. 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Конференция будет проходить 19-21 сентября 2022 г.</w:t>
      </w:r>
      <w:r w:rsidRPr="00BC5E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г. Кандалакша, Мурманской области на базе ФГБУ «Кандалакшский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осударственный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аповедник».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конференции планируется выпуск сборника статей участников конференции.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конференции предполагается заслушать и обсудить доклады на следующие темы:</w:t>
      </w:r>
    </w:p>
    <w:p w:rsidR="00BC5EE8" w:rsidRPr="00BC5EE8" w:rsidRDefault="00BC5EE8" w:rsidP="00BC5E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Уроки истории (История Заповедника в воспоминаниях бывших школьников и студентов).</w:t>
      </w: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Изменения в экосистемах: Мониторинговые исследования на ООПТ и полевых стационарах сопредельных территорий. </w:t>
      </w: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Исследования биоразнообразия флоры и фауны заповедных </w:t>
      </w:r>
      <w:r w:rsidRPr="00BC5EE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 сопредельных территорий.</w:t>
      </w: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Экологические </w:t>
      </w:r>
      <w:r w:rsidRPr="00BC5EE8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и этологические </w:t>
      </w: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исследования организмов и популяций.</w:t>
      </w: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Охрана заповедных территорий в современных условиях.</w:t>
      </w: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Эколого-просветительская деятельность заповедников. Просвещение населения прилегающих территорий и вовлечение его в деятельность охраны и изучения природы. Экологический туризм на заповедных территориях — от отрицания к сотрудничеству.</w:t>
      </w:r>
    </w:p>
    <w:p w:rsidR="00BC5EE8" w:rsidRPr="00BC5EE8" w:rsidRDefault="00BC5EE8" w:rsidP="00BC5EE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Источники финансирования научных исследований на ООПТ. Государственная и негосударственная поддержка научных исследований в заповедниках - гранты и фонды. Приоритетные направления и задачи.</w:t>
      </w:r>
    </w:p>
    <w:p w:rsidR="00BC5EE8" w:rsidRPr="00BC5EE8" w:rsidRDefault="00BC5EE8" w:rsidP="00BC5E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C5EE8" w:rsidRPr="00BC5EE8" w:rsidRDefault="00BC5EE8" w:rsidP="00BC5EE8">
      <w:pPr>
        <w:spacing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На конференции предполагается обсуждение в формате круглых столов следующих тем: 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 «Летопись природы» — прошлое, настоящее и будущее. </w:t>
      </w:r>
      <w:proofErr w:type="gramStart"/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(</w:t>
      </w:r>
      <w:r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Е</w:t>
      </w:r>
      <w:r w:rsidRPr="00BC5EE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диная электронная форма ЛП для всех заповедников, возможность создания единого электронного банка (единой базы данных по всем заповедникам) для размещения информации летописи природы.</w:t>
      </w:r>
      <w:proofErr w:type="gramEnd"/>
      <w:r w:rsidRPr="00BC5EE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 xml:space="preserve"> Организация доступа к этой БД для использования накопленных материалов в научных и научно-практических целях. Определение прав доступа. </w:t>
      </w:r>
      <w:proofErr w:type="gramStart"/>
      <w:r w:rsidRPr="00BC5EE8"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  <w:t>Возможные источники финансирования – Минприроды, гранты</w:t>
      </w: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).</w:t>
      </w:r>
      <w:proofErr w:type="gramEnd"/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2</w:t>
      </w:r>
      <w:r w:rsidRPr="00BC5EE8">
        <w:rPr>
          <w:rFonts w:ascii="Times New Roman" w:eastAsia="Times New Roman" w:hAnsi="Times New Roman" w:cs="Times New Roman"/>
          <w:color w:val="333333"/>
          <w:sz w:val="23"/>
          <w:szCs w:val="23"/>
          <w:shd w:val="clear" w:color="auto" w:fill="FFFFFF"/>
          <w:lang w:eastAsia="ru-RU"/>
        </w:rPr>
        <w:t xml:space="preserve"> «</w:t>
      </w:r>
      <w:r w:rsidRPr="00BC5EE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Порядок организации плановых рейдовых осмотров на территории» (ознакомление участников круглого стола с системой планирования и направления государственных инспекторов на мероприятия по охране ООПТ).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>3. Публикация результатов научных исследований, полученных на заповедных территориях: проблемы и возможности.</w:t>
      </w:r>
    </w:p>
    <w:p w:rsidR="00BC5EE8" w:rsidRPr="00BC5EE8" w:rsidRDefault="00BC5EE8" w:rsidP="00BC5EE8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</w:pP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0"/>
          <w:highlight w:val="green"/>
          <w:lang w:eastAsia="ru-RU"/>
        </w:rPr>
      </w:pPr>
      <w:r w:rsidRPr="00BC5EE8">
        <w:rPr>
          <w:rFonts w:ascii="Times New Roman" w:eastAsia="Times New Roman" w:hAnsi="Times New Roman" w:cs="Times New Roman"/>
          <w:iCs/>
          <w:sz w:val="24"/>
          <w:szCs w:val="20"/>
          <w:lang w:eastAsia="ru-RU"/>
        </w:rPr>
        <w:t xml:space="preserve">Также запланировано проведение </w:t>
      </w:r>
      <w:r w:rsidRPr="00BC5EE8">
        <w:rPr>
          <w:rFonts w:ascii="Times New Roman" w:eastAsia="Times New Roman" w:hAnsi="Times New Roman" w:cs="Times New Roman"/>
          <w:b/>
          <w:iCs/>
          <w:sz w:val="24"/>
          <w:szCs w:val="20"/>
          <w:lang w:eastAsia="ru-RU"/>
        </w:rPr>
        <w:t xml:space="preserve">ПРАКТИЧЕСКОГО ЗАНЯТИЯ: </w:t>
      </w:r>
      <w:r w:rsidR="00200EE7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п</w:t>
      </w:r>
      <w:r w:rsidRPr="00BC5EE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оказательный рейдовый осмотр территории с элементами задержания нарушителей и составления первичной документации по делу об АП. Маршрут определяется в зависимости от погодных условий (</w:t>
      </w:r>
      <w:r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о</w:t>
      </w:r>
      <w:r w:rsidRPr="00BC5EE8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строва акватории Северного архипелага или материковая часть Лувеньгского лесничества).</w:t>
      </w:r>
    </w:p>
    <w:p w:rsidR="00BC5EE8" w:rsidRPr="00BC5EE8" w:rsidRDefault="00BC5EE8" w:rsidP="00BC5E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Формы докладов – </w:t>
      </w:r>
      <w:proofErr w:type="gramStart"/>
      <w:r w:rsidRPr="00BC5E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секционный</w:t>
      </w:r>
      <w:proofErr w:type="gramEnd"/>
      <w:r w:rsidRPr="00BC5E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E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стендовый и заочный </w:t>
      </w:r>
      <w:r w:rsidRPr="00BC5E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(в форме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5E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публикации тезисов и размещения их в Интернете)</w:t>
      </w:r>
      <w:r w:rsidRPr="00BC5E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Тезисы докладов конференции будут опубликованы и размещены на сайте</w:t>
      </w:r>
      <w:r w:rsidRPr="00BC5E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ФГБУ «Кандалакшского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осударственного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аповедника»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 пленарных докладов – 20 мин, продолжительность сессионных докладов – 15 минут. Время на обсуждение каждого доклада – 5 минут.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одного автора принимаются </w:t>
      </w:r>
      <w:r w:rsidRPr="00BC5E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не более двух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соавторства – </w:t>
      </w:r>
      <w:r w:rsidRPr="00BC5EE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не более трёх </w:t>
      </w: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тезисов докладов.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Default="00BC5EE8" w:rsidP="00BC5EE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РЕГИСТРАЦИЯ УЧАСТНИКОВ</w:t>
      </w:r>
    </w:p>
    <w:p w:rsidR="00BC5EE8" w:rsidRPr="00BC5EE8" w:rsidRDefault="00BC5EE8" w:rsidP="00BC5EE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ind w:firstLine="720"/>
        <w:jc w:val="both"/>
        <w:outlineLvl w:val="5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Регистрация участников конференции </w:t>
      </w:r>
      <w:r w:rsidRPr="00BC5EE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начинается 01 декабря 2021 года.</w:t>
      </w:r>
      <w:r w:rsidRPr="00BC5EE8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</w:t>
      </w:r>
      <w:r w:rsidRPr="00BC5E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Регистрация участников, прием тезисов и текстов докладов для публикации производятся в электронном виде на странице конференции на официальном сайте заповедника</w:t>
      </w:r>
      <w:r w:rsidR="00200E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200EE7" w:rsidRPr="00200E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https://kandalaksha-reserve.ru/</w:t>
      </w:r>
      <w:r w:rsidR="00200EE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C5EE8" w:rsidRPr="00BC5EE8" w:rsidRDefault="00BC5EE8" w:rsidP="00BC5EE8">
      <w:pPr>
        <w:spacing w:after="0" w:line="240" w:lineRule="auto"/>
        <w:ind w:firstLine="720"/>
        <w:jc w:val="both"/>
        <w:outlineLvl w:val="5"/>
        <w:rPr>
          <w:rFonts w:ascii="Calibri" w:eastAsia="Times New Roman" w:hAnsi="Calibri" w:cs="Times New Roman"/>
          <w:bCs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Заявки на участие в конференции, тезисы докладов и доклады принимаются </w:t>
      </w:r>
      <w:r w:rsidRPr="00BC5E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31 мая 2022 г</w:t>
      </w:r>
      <w:r w:rsidRPr="00BC5E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:rsidR="00BC5EE8" w:rsidRPr="00BC5EE8" w:rsidRDefault="00BC5EE8" w:rsidP="00BC5E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всеми вопросами Вы можете обращаться в Организационный комитет по электронной почте: </w:t>
      </w:r>
      <w:r w:rsidRPr="00BC5EE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science2022@yandex.ru</w:t>
      </w:r>
      <w:r w:rsidR="00EF55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BC5EE8" w:rsidRPr="00EF556E" w:rsidRDefault="00BC5EE8" w:rsidP="00BC5E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телефону: </w:t>
      </w:r>
      <w:r w:rsidRPr="00EF55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8(815-33)9-22-50</w:t>
      </w:r>
      <w:r w:rsidR="00EF556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bookmarkStart w:id="0" w:name="_GoBack"/>
      <w:bookmarkEnd w:id="0"/>
    </w:p>
    <w:p w:rsidR="00BC5EE8" w:rsidRPr="00EF556E" w:rsidRDefault="00BC5EE8" w:rsidP="00BC5E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Участие в конференции платное, регистрационный взнос, включающий публикацию тезисов и организационные расходы, составляет 1000 рублей для российских участников и 50 евро для иностранных участников. </w:t>
      </w:r>
    </w:p>
    <w:p w:rsidR="00BC5EE8" w:rsidRPr="00BC5EE8" w:rsidRDefault="00BC5EE8" w:rsidP="00BC5E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Проживание и питание оплачивается участниками конференции самостоятельно. </w:t>
      </w: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5EE8" w:rsidRPr="00BC5EE8" w:rsidRDefault="00BC5EE8" w:rsidP="00BC5EE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Следите за новостями на страничке </w:t>
      </w:r>
      <w:hyperlink r:id="rId9" w:history="1">
        <w:r w:rsidRPr="00200EE7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Конференции</w:t>
        </w:r>
      </w:hyperlink>
    </w:p>
    <w:p w:rsidR="00BC5EE8" w:rsidRPr="00BC5EE8" w:rsidRDefault="00BC5EE8" w:rsidP="00BC5E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BC5EE8" w:rsidRPr="00BC5EE8" w:rsidRDefault="00BC5EE8" w:rsidP="00BC5EE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C5EE8">
        <w:rPr>
          <w:rFonts w:ascii="Times New Roman" w:eastAsia="Times New Roman" w:hAnsi="Times New Roman" w:cs="Times New Roman"/>
          <w:sz w:val="24"/>
          <w:szCs w:val="20"/>
          <w:lang w:eastAsia="ru-RU"/>
        </w:rPr>
        <w:t>Оргкомитет конференции</w:t>
      </w:r>
    </w:p>
    <w:p w:rsidR="00C53942" w:rsidRDefault="00C53942"/>
    <w:sectPr w:rsidR="00C53942" w:rsidSect="00DA273A">
      <w:headerReference w:type="even" r:id="rId10"/>
      <w:headerReference w:type="default" r:id="rId11"/>
      <w:pgSz w:w="11906" w:h="16838"/>
      <w:pgMar w:top="1021" w:right="851" w:bottom="102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145" w:rsidRDefault="00322145">
      <w:pPr>
        <w:spacing w:after="0" w:line="240" w:lineRule="auto"/>
      </w:pPr>
      <w:r>
        <w:separator/>
      </w:r>
    </w:p>
  </w:endnote>
  <w:endnote w:type="continuationSeparator" w:id="0">
    <w:p w:rsidR="00322145" w:rsidRDefault="00322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145" w:rsidRDefault="00322145">
      <w:pPr>
        <w:spacing w:after="0" w:line="240" w:lineRule="auto"/>
      </w:pPr>
      <w:r>
        <w:separator/>
      </w:r>
    </w:p>
  </w:footnote>
  <w:footnote w:type="continuationSeparator" w:id="0">
    <w:p w:rsidR="00322145" w:rsidRDefault="003221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F1" w:rsidRDefault="00200E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433FF1" w:rsidRDefault="0032214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3FF1" w:rsidRDefault="00200E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F556E">
      <w:rPr>
        <w:rStyle w:val="a5"/>
        <w:noProof/>
      </w:rPr>
      <w:t>2</w:t>
    </w:r>
    <w:r>
      <w:rPr>
        <w:rStyle w:val="a5"/>
      </w:rPr>
      <w:fldChar w:fldCharType="end"/>
    </w:r>
  </w:p>
  <w:p w:rsidR="00433FF1" w:rsidRDefault="003221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20011"/>
    <w:multiLevelType w:val="hybridMultilevel"/>
    <w:tmpl w:val="91342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473"/>
    <w:rsid w:val="00200EE7"/>
    <w:rsid w:val="00322145"/>
    <w:rsid w:val="005C0473"/>
    <w:rsid w:val="00BC5EE8"/>
    <w:rsid w:val="00C53942"/>
    <w:rsid w:val="00EF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5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5EE8"/>
  </w:style>
  <w:style w:type="character" w:styleId="a5">
    <w:name w:val="page number"/>
    <w:basedOn w:val="a0"/>
    <w:rsid w:val="00BC5EE8"/>
  </w:style>
  <w:style w:type="character" w:styleId="a6">
    <w:name w:val="Hyperlink"/>
    <w:basedOn w:val="a0"/>
    <w:uiPriority w:val="99"/>
    <w:unhideWhenUsed/>
    <w:rsid w:val="00BC5EE8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00EE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5E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5EE8"/>
  </w:style>
  <w:style w:type="character" w:styleId="a5">
    <w:name w:val="page number"/>
    <w:basedOn w:val="a0"/>
    <w:rsid w:val="00BC5EE8"/>
  </w:style>
  <w:style w:type="character" w:styleId="a6">
    <w:name w:val="Hyperlink"/>
    <w:basedOn w:val="a0"/>
    <w:uiPriority w:val="99"/>
    <w:unhideWhenUsed/>
    <w:rsid w:val="00BC5EE8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00E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kandalaksha-reserve.ru/Issleduyte/Nauchnie-meropriyatiya/Nauchnie-konferencii-i-kruglie-stoli/90-LET-NAUChNIH-ISSLEDOVANIY-V-KANDALAKShSKOM-ZAPOVEDNIKE---ISTORIYa-I-PERSPEKTIV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9B6A3-43E0-4F7C-9DDE-876FD8BA7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830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muzey1</dc:creator>
  <cp:keywords/>
  <dc:description/>
  <cp:lastModifiedBy>muzey1</cp:lastModifiedBy>
  <cp:revision>4</cp:revision>
  <dcterms:created xsi:type="dcterms:W3CDTF">2021-11-02T10:13:00Z</dcterms:created>
  <dcterms:modified xsi:type="dcterms:W3CDTF">2021-11-02T11:32:00Z</dcterms:modified>
</cp:coreProperties>
</file>